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B2" w:rsidRDefault="002160B2" w:rsidP="002160B2">
      <w:pPr>
        <w:pStyle w:val="Default"/>
        <w:rPr>
          <w:sz w:val="23"/>
          <w:szCs w:val="23"/>
        </w:rPr>
      </w:pPr>
    </w:p>
    <w:p w:rsidR="002160B2" w:rsidRDefault="002160B2" w:rsidP="002160B2">
      <w:pPr>
        <w:pStyle w:val="Default"/>
        <w:rPr>
          <w:sz w:val="23"/>
          <w:szCs w:val="23"/>
        </w:rPr>
      </w:pPr>
    </w:p>
    <w:p w:rsidR="002160B2" w:rsidRDefault="002160B2" w:rsidP="002160B2">
      <w:pPr>
        <w:pStyle w:val="Default"/>
        <w:rPr>
          <w:sz w:val="23"/>
          <w:szCs w:val="23"/>
        </w:rPr>
      </w:pPr>
    </w:p>
    <w:p w:rsidR="002160B2" w:rsidRDefault="002160B2" w:rsidP="002160B2">
      <w:pPr>
        <w:pStyle w:val="Default"/>
        <w:rPr>
          <w:sz w:val="23"/>
          <w:szCs w:val="23"/>
        </w:rPr>
      </w:pPr>
    </w:p>
    <w:p w:rsidR="002160B2" w:rsidRDefault="002160B2" w:rsidP="002160B2">
      <w:pPr>
        <w:pStyle w:val="Default"/>
        <w:rPr>
          <w:sz w:val="23"/>
          <w:szCs w:val="23"/>
        </w:rPr>
      </w:pPr>
    </w:p>
    <w:p w:rsidR="002160B2" w:rsidRDefault="002160B2" w:rsidP="002160B2">
      <w:pPr>
        <w:pStyle w:val="Default"/>
        <w:rPr>
          <w:sz w:val="23"/>
          <w:szCs w:val="23"/>
        </w:rPr>
      </w:pPr>
      <w:r>
        <w:rPr>
          <w:sz w:val="23"/>
          <w:szCs w:val="23"/>
        </w:rPr>
        <w:t xml:space="preserve">Dear Residents, </w:t>
      </w:r>
    </w:p>
    <w:p w:rsidR="002160B2" w:rsidRDefault="002160B2" w:rsidP="002160B2">
      <w:pPr>
        <w:pStyle w:val="Default"/>
        <w:jc w:val="both"/>
        <w:rPr>
          <w:sz w:val="23"/>
          <w:szCs w:val="23"/>
        </w:rPr>
      </w:pPr>
    </w:p>
    <w:p w:rsidR="002160B2" w:rsidRDefault="002160B2" w:rsidP="002160B2">
      <w:pPr>
        <w:pStyle w:val="Default"/>
        <w:jc w:val="both"/>
        <w:rPr>
          <w:sz w:val="23"/>
          <w:szCs w:val="23"/>
        </w:rPr>
      </w:pPr>
      <w:r>
        <w:rPr>
          <w:sz w:val="23"/>
          <w:szCs w:val="23"/>
        </w:rPr>
        <w:t xml:space="preserve">Re: Visitors and deliveries during COVID-19 Pandemic </w:t>
      </w:r>
    </w:p>
    <w:p w:rsidR="002160B2" w:rsidRDefault="002160B2" w:rsidP="002160B2">
      <w:pPr>
        <w:pStyle w:val="Default"/>
        <w:jc w:val="both"/>
        <w:rPr>
          <w:sz w:val="23"/>
          <w:szCs w:val="23"/>
        </w:rPr>
      </w:pPr>
    </w:p>
    <w:p w:rsidR="002160B2" w:rsidRDefault="002160B2" w:rsidP="002160B2">
      <w:pPr>
        <w:pStyle w:val="Default"/>
        <w:jc w:val="both"/>
        <w:rPr>
          <w:color w:val="212121"/>
          <w:sz w:val="23"/>
          <w:szCs w:val="23"/>
        </w:rPr>
      </w:pPr>
      <w:r>
        <w:rPr>
          <w:sz w:val="23"/>
          <w:szCs w:val="23"/>
        </w:rPr>
        <w:t xml:space="preserve">With COVID-19 </w:t>
      </w:r>
      <w:r w:rsidR="007D645F">
        <w:rPr>
          <w:sz w:val="23"/>
          <w:szCs w:val="23"/>
        </w:rPr>
        <w:t xml:space="preserve">constituting a known health and safety risk in multi-residential buildings, </w:t>
      </w:r>
      <w:r>
        <w:rPr>
          <w:sz w:val="23"/>
          <w:szCs w:val="23"/>
        </w:rPr>
        <w:t xml:space="preserve">we are </w:t>
      </w:r>
      <w:r w:rsidR="007D645F">
        <w:rPr>
          <w:sz w:val="23"/>
          <w:szCs w:val="23"/>
        </w:rPr>
        <w:t xml:space="preserve">asking for your compliance with a policy </w:t>
      </w:r>
      <w:r>
        <w:rPr>
          <w:sz w:val="23"/>
          <w:szCs w:val="23"/>
        </w:rPr>
        <w:t xml:space="preserve">restricting all non-essential visitors and deliveries. </w:t>
      </w:r>
      <w:r>
        <w:rPr>
          <w:color w:val="212121"/>
          <w:sz w:val="23"/>
          <w:szCs w:val="23"/>
        </w:rPr>
        <w:t xml:space="preserve">This includes </w:t>
      </w:r>
      <w:r w:rsidR="007D645F">
        <w:rPr>
          <w:color w:val="212121"/>
          <w:sz w:val="23"/>
          <w:szCs w:val="23"/>
        </w:rPr>
        <w:t xml:space="preserve">retail package </w:t>
      </w:r>
      <w:r>
        <w:rPr>
          <w:color w:val="212121"/>
          <w:sz w:val="23"/>
          <w:szCs w:val="23"/>
        </w:rPr>
        <w:t>deliver</w:t>
      </w:r>
      <w:r w:rsidR="007D645F">
        <w:rPr>
          <w:color w:val="212121"/>
          <w:sz w:val="23"/>
          <w:szCs w:val="23"/>
        </w:rPr>
        <w:t>ies and deliver</w:t>
      </w:r>
      <w:r>
        <w:rPr>
          <w:color w:val="212121"/>
          <w:sz w:val="23"/>
          <w:szCs w:val="23"/>
        </w:rPr>
        <w:t xml:space="preserve">y of food or supplies. If you are expecting a delivery, you are required to meet the delivery at the front door of your apartment complex. Only residents under self-isolation or in quarantine or with mobility issues will be </w:t>
      </w:r>
      <w:r w:rsidR="007D645F">
        <w:rPr>
          <w:color w:val="212121"/>
          <w:sz w:val="23"/>
          <w:szCs w:val="23"/>
        </w:rPr>
        <w:t>permitted</w:t>
      </w:r>
      <w:r>
        <w:rPr>
          <w:color w:val="212121"/>
          <w:sz w:val="23"/>
          <w:szCs w:val="23"/>
        </w:rPr>
        <w:t xml:space="preserve"> to receive deliveries to their apartment door. </w:t>
      </w:r>
    </w:p>
    <w:p w:rsidR="002160B2" w:rsidRDefault="002160B2" w:rsidP="002160B2">
      <w:pPr>
        <w:pStyle w:val="Default"/>
        <w:jc w:val="both"/>
        <w:rPr>
          <w:sz w:val="23"/>
          <w:szCs w:val="23"/>
        </w:rPr>
      </w:pPr>
    </w:p>
    <w:p w:rsidR="002160B2" w:rsidRDefault="007D645F" w:rsidP="002160B2">
      <w:pPr>
        <w:pStyle w:val="Default"/>
        <w:jc w:val="both"/>
        <w:rPr>
          <w:color w:val="212121"/>
          <w:sz w:val="23"/>
          <w:szCs w:val="23"/>
        </w:rPr>
      </w:pPr>
      <w:r>
        <w:rPr>
          <w:color w:val="212121"/>
          <w:sz w:val="23"/>
          <w:szCs w:val="23"/>
        </w:rPr>
        <w:t>To further reduce risk to residents, n</w:t>
      </w:r>
      <w:r w:rsidR="002160B2">
        <w:rPr>
          <w:color w:val="212121"/>
          <w:sz w:val="23"/>
          <w:szCs w:val="23"/>
        </w:rPr>
        <w:t>on-essential visitors such as friends and family are strongly discouraged from entering the building</w:t>
      </w:r>
      <w:r>
        <w:rPr>
          <w:color w:val="212121"/>
          <w:sz w:val="23"/>
          <w:szCs w:val="23"/>
        </w:rPr>
        <w:t>.  This policy is consistent</w:t>
      </w:r>
      <w:r w:rsidR="002160B2">
        <w:rPr>
          <w:color w:val="212121"/>
          <w:sz w:val="23"/>
          <w:szCs w:val="23"/>
        </w:rPr>
        <w:t xml:space="preserve"> with Health Canada </w:t>
      </w:r>
      <w:r>
        <w:rPr>
          <w:color w:val="212121"/>
          <w:sz w:val="23"/>
          <w:szCs w:val="23"/>
        </w:rPr>
        <w:t>physica</w:t>
      </w:r>
      <w:r w:rsidR="002160B2">
        <w:rPr>
          <w:color w:val="212121"/>
          <w:sz w:val="23"/>
          <w:szCs w:val="23"/>
        </w:rPr>
        <w:t xml:space="preserve">l distancing practices. </w:t>
      </w:r>
      <w:r>
        <w:rPr>
          <w:color w:val="212121"/>
          <w:sz w:val="23"/>
          <w:szCs w:val="23"/>
        </w:rPr>
        <w:t xml:space="preserve">Physical </w:t>
      </w:r>
      <w:r w:rsidR="002160B2">
        <w:rPr>
          <w:color w:val="323232"/>
          <w:sz w:val="23"/>
          <w:szCs w:val="23"/>
        </w:rPr>
        <w:t xml:space="preserve">distancing is proven to be one of the most effective ways to reduce the spread of illness during an outbreak. This means making changes in your everyday routines to minimize close contact with others. </w:t>
      </w:r>
      <w:r>
        <w:rPr>
          <w:color w:val="323232"/>
          <w:sz w:val="23"/>
          <w:szCs w:val="23"/>
        </w:rPr>
        <w:t>E</w:t>
      </w:r>
      <w:r w:rsidR="002160B2">
        <w:rPr>
          <w:color w:val="323232"/>
          <w:sz w:val="23"/>
          <w:szCs w:val="23"/>
        </w:rPr>
        <w:t xml:space="preserve">ssential services </w:t>
      </w:r>
      <w:r>
        <w:rPr>
          <w:color w:val="323232"/>
          <w:sz w:val="23"/>
          <w:szCs w:val="23"/>
        </w:rPr>
        <w:t xml:space="preserve">workers, </w:t>
      </w:r>
      <w:r w:rsidR="002160B2">
        <w:rPr>
          <w:color w:val="323232"/>
          <w:sz w:val="23"/>
          <w:szCs w:val="23"/>
        </w:rPr>
        <w:t xml:space="preserve">such as a </w:t>
      </w:r>
      <w:r>
        <w:rPr>
          <w:color w:val="323232"/>
          <w:sz w:val="23"/>
          <w:szCs w:val="23"/>
        </w:rPr>
        <w:t xml:space="preserve">PSW, </w:t>
      </w:r>
      <w:r w:rsidR="002160B2">
        <w:rPr>
          <w:color w:val="212121"/>
          <w:sz w:val="23"/>
          <w:szCs w:val="23"/>
        </w:rPr>
        <w:t xml:space="preserve">are permitted to enter your apartment home. </w:t>
      </w:r>
    </w:p>
    <w:p w:rsidR="002160B2" w:rsidRDefault="002160B2" w:rsidP="002160B2">
      <w:pPr>
        <w:pStyle w:val="Default"/>
        <w:jc w:val="both"/>
        <w:rPr>
          <w:sz w:val="23"/>
          <w:szCs w:val="23"/>
        </w:rPr>
      </w:pPr>
    </w:p>
    <w:p w:rsidR="00991F4B" w:rsidRDefault="00991F4B" w:rsidP="002160B2">
      <w:pPr>
        <w:pStyle w:val="Default"/>
        <w:jc w:val="both"/>
        <w:rPr>
          <w:sz w:val="23"/>
          <w:szCs w:val="23"/>
        </w:rPr>
      </w:pPr>
      <w:r>
        <w:rPr>
          <w:sz w:val="23"/>
          <w:szCs w:val="23"/>
        </w:rPr>
        <w:t>Please d</w:t>
      </w:r>
      <w:r w:rsidR="002160B2">
        <w:rPr>
          <w:sz w:val="23"/>
          <w:szCs w:val="23"/>
        </w:rPr>
        <w:t>o not loiter and interact with others in your building lobby, hallways, laundry rooms or any other common area that is used by residents</w:t>
      </w:r>
      <w:r>
        <w:rPr>
          <w:sz w:val="23"/>
          <w:szCs w:val="23"/>
        </w:rPr>
        <w:t xml:space="preserve"> and remain</w:t>
      </w:r>
      <w:r w:rsidR="002160B2">
        <w:rPr>
          <w:sz w:val="23"/>
          <w:szCs w:val="23"/>
        </w:rPr>
        <w:t xml:space="preserve"> in your apartment as much as possible</w:t>
      </w:r>
      <w:r>
        <w:rPr>
          <w:sz w:val="23"/>
          <w:szCs w:val="23"/>
        </w:rPr>
        <w:t xml:space="preserve"> except when entering or exiting the building, and comply with posted directions relative to use of laundry facilities</w:t>
      </w:r>
      <w:r w:rsidR="002160B2">
        <w:rPr>
          <w:sz w:val="23"/>
          <w:szCs w:val="23"/>
        </w:rPr>
        <w:t>.</w:t>
      </w:r>
    </w:p>
    <w:p w:rsidR="002160B2" w:rsidRDefault="002160B2" w:rsidP="002160B2">
      <w:pPr>
        <w:pStyle w:val="Default"/>
        <w:jc w:val="both"/>
        <w:rPr>
          <w:sz w:val="23"/>
          <w:szCs w:val="23"/>
        </w:rPr>
      </w:pPr>
      <w:r>
        <w:rPr>
          <w:sz w:val="23"/>
          <w:szCs w:val="23"/>
        </w:rPr>
        <w:t xml:space="preserve"> </w:t>
      </w:r>
    </w:p>
    <w:p w:rsidR="002160B2" w:rsidRDefault="002160B2" w:rsidP="002160B2">
      <w:pPr>
        <w:pStyle w:val="Default"/>
        <w:jc w:val="both"/>
        <w:rPr>
          <w:sz w:val="23"/>
          <w:szCs w:val="23"/>
        </w:rPr>
      </w:pPr>
      <w:r>
        <w:rPr>
          <w:sz w:val="23"/>
          <w:szCs w:val="23"/>
        </w:rPr>
        <w:t xml:space="preserve">Finally, our building staff are concerned with being safe while they clean and maintain the building. Please respect them at all times and keep 2 meters away. If you need assistance call or email your building manager instead. </w:t>
      </w:r>
    </w:p>
    <w:p w:rsidR="002160B2" w:rsidRDefault="002160B2" w:rsidP="002160B2">
      <w:pPr>
        <w:pStyle w:val="Default"/>
        <w:jc w:val="both"/>
        <w:rPr>
          <w:sz w:val="23"/>
          <w:szCs w:val="23"/>
        </w:rPr>
      </w:pPr>
    </w:p>
    <w:p w:rsidR="002160B2" w:rsidRDefault="002160B2" w:rsidP="002160B2">
      <w:pPr>
        <w:pStyle w:val="Default"/>
        <w:jc w:val="both"/>
        <w:rPr>
          <w:sz w:val="23"/>
          <w:szCs w:val="23"/>
        </w:rPr>
      </w:pPr>
      <w:r>
        <w:rPr>
          <w:sz w:val="23"/>
          <w:szCs w:val="23"/>
        </w:rPr>
        <w:t xml:space="preserve">If you have any questions or concerns, please do not hesitate to contact your building manager. </w:t>
      </w:r>
    </w:p>
    <w:p w:rsidR="002160B2" w:rsidRDefault="002160B2" w:rsidP="002160B2">
      <w:pPr>
        <w:pStyle w:val="Default"/>
        <w:rPr>
          <w:sz w:val="23"/>
          <w:szCs w:val="23"/>
        </w:rPr>
      </w:pPr>
    </w:p>
    <w:p w:rsidR="002160B2" w:rsidRDefault="002160B2" w:rsidP="002160B2">
      <w:pPr>
        <w:pStyle w:val="Default"/>
        <w:rPr>
          <w:sz w:val="23"/>
          <w:szCs w:val="23"/>
        </w:rPr>
      </w:pPr>
      <w:r>
        <w:rPr>
          <w:sz w:val="23"/>
          <w:szCs w:val="23"/>
        </w:rPr>
        <w:t xml:space="preserve">Yours truly, </w:t>
      </w:r>
    </w:p>
    <w:p w:rsidR="002B69D8" w:rsidRDefault="002B69D8" w:rsidP="002160B2"/>
    <w:sectPr w:rsidR="002B69D8" w:rsidSect="002160B2">
      <w:pgSz w:w="12240" w:h="15840" w:code="1"/>
      <w:pgMar w:top="144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022"/>
    <w:multiLevelType w:val="multilevel"/>
    <w:tmpl w:val="92486DC2"/>
    <w:lvl w:ilvl="0">
      <w:start w:val="1"/>
      <w:numFmt w:val="decimal"/>
      <w:pStyle w:val="PleadingListPV"/>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 w15:restartNumberingAfterBreak="0">
    <w:nsid w:val="07E03ED6"/>
    <w:multiLevelType w:val="hybridMultilevel"/>
    <w:tmpl w:val="40F2F62A"/>
    <w:lvl w:ilvl="0" w:tplc="242AADA6">
      <w:start w:val="1"/>
      <w:numFmt w:val="bullet"/>
      <w:pStyle w:val="BulletListSingle"/>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DB7331"/>
    <w:multiLevelType w:val="multilevel"/>
    <w:tmpl w:val="87F434F4"/>
    <w:lvl w:ilvl="0">
      <w:start w:val="1"/>
      <w:numFmt w:val="decimal"/>
      <w:pStyle w:val="ListStyleA"/>
      <w:lvlText w:val="%1."/>
      <w:lvlJc w:val="left"/>
      <w:pPr>
        <w:tabs>
          <w:tab w:val="num" w:pos="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3" w15:restartNumberingAfterBreak="0">
    <w:nsid w:val="0A3C58B3"/>
    <w:multiLevelType w:val="multilevel"/>
    <w:tmpl w:val="6E263A40"/>
    <w:lvl w:ilvl="0">
      <w:start w:val="1"/>
      <w:numFmt w:val="decimal"/>
      <w:pStyle w:val="PleadingListGC"/>
      <w:lvlText w:val="%1.0"/>
      <w:lvlJc w:val="left"/>
      <w:pPr>
        <w:tabs>
          <w:tab w:val="num" w:pos="720"/>
        </w:tabs>
        <w:ind w:left="0" w:firstLine="0"/>
      </w:pPr>
      <w:rPr>
        <w:rFonts w:ascii="Times New Roman" w:hAnsi="Times New Roman" w:cs="Times New Roman" w:hint="default"/>
        <w:b w:val="0"/>
        <w:i w:val="0"/>
        <w:sz w:val="24"/>
      </w:rPr>
    </w:lvl>
    <w:lvl w:ilvl="1">
      <w:start w:val="1"/>
      <w:numFmt w:val="decimalZero"/>
      <w:lvlText w:val="%1.%2"/>
      <w:lvlJc w:val="left"/>
      <w:pPr>
        <w:tabs>
          <w:tab w:val="num" w:pos="720"/>
        </w:tabs>
        <w:ind w:left="0" w:firstLine="0"/>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low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4" w15:restartNumberingAfterBreak="0">
    <w:nsid w:val="161B411A"/>
    <w:multiLevelType w:val="multilevel"/>
    <w:tmpl w:val="6644D35C"/>
    <w:lvl w:ilvl="0">
      <w:start w:val="1"/>
      <w:numFmt w:val="none"/>
      <w:pStyle w:val="PleadingListE"/>
      <w:lvlText w:val="%1"/>
      <w:lvlJc w:val="left"/>
      <w:pPr>
        <w:tabs>
          <w:tab w:val="num" w:pos="0"/>
        </w:tabs>
        <w:ind w:left="0" w:firstLine="0"/>
      </w:pPr>
      <w:rPr>
        <w:rFonts w:hint="default"/>
        <w:b/>
        <w:i w:val="0"/>
        <w:caps/>
        <w:strike w:val="0"/>
        <w:dstrike w:val="0"/>
        <w:outline w:val="0"/>
        <w:shadow w:val="0"/>
        <w:emboss w:val="0"/>
        <w:imprint w:val="0"/>
        <w:vanish w:val="0"/>
        <w:sz w:val="28"/>
        <w:szCs w:val="28"/>
        <w:vertAlign w:val="baseline"/>
      </w:rPr>
    </w:lvl>
    <w:lvl w:ilvl="1">
      <w:start w:val="1"/>
      <w:numFmt w:val="decimal"/>
      <w:pStyle w:val="PleadingListESub"/>
      <w:lvlText w:val="%1%2."/>
      <w:lvlJc w:val="left"/>
      <w:pPr>
        <w:tabs>
          <w:tab w:val="num" w:pos="720"/>
        </w:tabs>
        <w:ind w:left="0" w:firstLine="0"/>
      </w:pPr>
      <w:rPr>
        <w:rFonts w:hint="default"/>
      </w:rPr>
    </w:lvl>
    <w:lvl w:ilvl="2">
      <w:start w:val="1"/>
      <w:numFmt w:val="decimalZero"/>
      <w:lvlText w:val="%1%2.%3"/>
      <w:lvlJc w:val="left"/>
      <w:pPr>
        <w:tabs>
          <w:tab w:val="num" w:pos="720"/>
        </w:tabs>
        <w:ind w:left="0" w:firstLine="0"/>
      </w:pPr>
      <w:rPr>
        <w:rFonts w:hint="default"/>
      </w:rPr>
    </w:lvl>
    <w:lvl w:ilvl="3">
      <w:start w:val="1"/>
      <w:numFmt w:val="upp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5" w15:restartNumberingAfterBreak="0">
    <w:nsid w:val="183F63A5"/>
    <w:multiLevelType w:val="multilevel"/>
    <w:tmpl w:val="1A4641CA"/>
    <w:lvl w:ilvl="0">
      <w:start w:val="1"/>
      <w:numFmt w:val="decimal"/>
      <w:pStyle w:val="PleadingListA"/>
      <w:lvlText w:val="%1."/>
      <w:lvlJc w:val="left"/>
      <w:pPr>
        <w:tabs>
          <w:tab w:val="num" w:pos="720"/>
        </w:tabs>
        <w:ind w:left="0" w:firstLine="0"/>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6" w15:restartNumberingAfterBreak="0">
    <w:nsid w:val="2DBB1673"/>
    <w:multiLevelType w:val="multilevel"/>
    <w:tmpl w:val="04D82AFC"/>
    <w:lvl w:ilvl="0">
      <w:start w:val="1"/>
      <w:numFmt w:val="decimal"/>
      <w:pStyle w:val="PleadingListD"/>
      <w:lvlText w:val="%1."/>
      <w:lvlJc w:val="left"/>
      <w:pPr>
        <w:tabs>
          <w:tab w:val="num" w:pos="0"/>
        </w:tabs>
        <w:ind w:left="0" w:firstLine="0"/>
      </w:pPr>
      <w:rPr>
        <w:rFonts w:hint="default"/>
      </w:rPr>
    </w:lvl>
    <w:lvl w:ilvl="1">
      <w:start w:val="1"/>
      <w:numFmt w:val="lowerLetter"/>
      <w:lvlText w:val="%1 (%2)"/>
      <w:lvlJc w:val="left"/>
      <w:pPr>
        <w:tabs>
          <w:tab w:val="num" w:pos="1080"/>
        </w:tabs>
        <w:ind w:left="0" w:firstLine="0"/>
      </w:pPr>
      <w:rPr>
        <w:rFonts w:hint="default"/>
      </w:rPr>
    </w:lvl>
    <w:lvl w:ilvl="2">
      <w:start w:val="1"/>
      <w:numFmt w:val="lowerRoman"/>
      <w:lvlText w:val="%1 (%2) (%3)"/>
      <w:lvlJc w:val="left"/>
      <w:pPr>
        <w:tabs>
          <w:tab w:val="num" w:pos="2160"/>
        </w:tabs>
        <w:ind w:left="2160" w:hanging="108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2160"/>
        </w:tabs>
        <w:ind w:left="2160" w:hanging="720"/>
      </w:pPr>
      <w:rPr>
        <w:rFonts w:hint="default"/>
      </w:rPr>
    </w:lvl>
    <w:lvl w:ilvl="5">
      <w:start w:val="1"/>
      <w:numFmt w:val="lowerLetter"/>
      <w:lvlText w:val="(%6)"/>
      <w:lvlJc w:val="left"/>
      <w:pPr>
        <w:tabs>
          <w:tab w:val="num" w:pos="2160"/>
        </w:tabs>
        <w:ind w:left="2160" w:hanging="720"/>
      </w:pPr>
      <w:rPr>
        <w:rFonts w:ascii="Times New Roman" w:hAnsi="Times New Roman" w:hint="default"/>
        <w:b w:val="0"/>
        <w:i w:val="0"/>
        <w:sz w:val="24"/>
        <w:szCs w:val="24"/>
      </w:rPr>
    </w:lvl>
    <w:lvl w:ilvl="6">
      <w:start w:val="1"/>
      <w:numFmt w:val="lowerRoman"/>
      <w:lvlText w:val="(%7)"/>
      <w:lvlJc w:val="left"/>
      <w:pPr>
        <w:tabs>
          <w:tab w:val="num" w:pos="2160"/>
        </w:tabs>
        <w:ind w:left="2160" w:hanging="720"/>
      </w:pPr>
      <w:rPr>
        <w:rFonts w:ascii="Times New Roman" w:hAnsi="Times New Roman" w:hint="default"/>
        <w:b w:val="0"/>
        <w:i w:val="0"/>
        <w:sz w:val="24"/>
        <w:szCs w:val="24"/>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160"/>
        </w:tabs>
        <w:ind w:left="2160" w:hanging="720"/>
      </w:pPr>
      <w:rPr>
        <w:rFonts w:hint="default"/>
      </w:rPr>
    </w:lvl>
  </w:abstractNum>
  <w:abstractNum w:abstractNumId="7" w15:restartNumberingAfterBreak="0">
    <w:nsid w:val="3FF438F2"/>
    <w:multiLevelType w:val="hybridMultilevel"/>
    <w:tmpl w:val="7856F03A"/>
    <w:lvl w:ilvl="0" w:tplc="390620CC">
      <w:start w:val="1"/>
      <w:numFmt w:val="lowerLetter"/>
      <w:pStyle w:val="ListStyleB"/>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6E65E3"/>
    <w:multiLevelType w:val="multilevel"/>
    <w:tmpl w:val="30C69E3A"/>
    <w:lvl w:ilvl="0">
      <w:start w:val="1"/>
      <w:numFmt w:val="decimal"/>
      <w:pStyle w:val="PleadingListB"/>
      <w:lvlText w:val="%1."/>
      <w:lvlJc w:val="left"/>
      <w:pPr>
        <w:tabs>
          <w:tab w:val="num" w:pos="720"/>
        </w:tabs>
        <w:ind w:left="0" w:firstLine="0"/>
      </w:pPr>
      <w:rPr>
        <w:rFonts w:hint="default"/>
      </w:rPr>
    </w:lvl>
    <w:lvl w:ilvl="1">
      <w:start w:val="1"/>
      <w:numFmt w:val="decimalZero"/>
      <w:lvlText w:val="%1.%2"/>
      <w:lvlJc w:val="left"/>
      <w:pPr>
        <w:tabs>
          <w:tab w:val="num" w:pos="720"/>
        </w:tabs>
        <w:ind w:left="0" w:firstLine="0"/>
      </w:pPr>
      <w:rPr>
        <w:rFonts w:hint="default"/>
      </w:rPr>
    </w:lvl>
    <w:lvl w:ilvl="2">
      <w:start w:val="1"/>
      <w:numFmt w:val="lowerLetter"/>
      <w:lvlText w:val="%1.%2(%3)"/>
      <w:lvlJc w:val="left"/>
      <w:pPr>
        <w:tabs>
          <w:tab w:val="num" w:pos="1800"/>
        </w:tabs>
        <w:ind w:left="1800" w:hanging="1080"/>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9" w15:restartNumberingAfterBreak="0">
    <w:nsid w:val="4C870B9A"/>
    <w:multiLevelType w:val="multilevel"/>
    <w:tmpl w:val="13A03C8E"/>
    <w:lvl w:ilvl="0">
      <w:start w:val="1"/>
      <w:numFmt w:val="decimal"/>
      <w:pStyle w:val="PleadingListJP"/>
      <w:lvlText w:val="%1.0"/>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lowerLetter"/>
      <w:lvlText w:val="(%3)"/>
      <w:lvlJc w:val="left"/>
      <w:pPr>
        <w:tabs>
          <w:tab w:val="num" w:pos="2232"/>
        </w:tabs>
        <w:ind w:left="2232" w:hanging="792"/>
      </w:pPr>
      <w:rPr>
        <w:rFonts w:hint="default"/>
      </w:rPr>
    </w:lvl>
    <w:lvl w:ilvl="3">
      <w:start w:val="1"/>
      <w:numFmt w:val="lowerRoman"/>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10" w15:restartNumberingAfterBreak="0">
    <w:nsid w:val="661862C1"/>
    <w:multiLevelType w:val="multilevel"/>
    <w:tmpl w:val="A636162A"/>
    <w:lvl w:ilvl="0">
      <w:start w:val="1"/>
      <w:numFmt w:val="decimal"/>
      <w:pStyle w:val="PleadingListC"/>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3240"/>
        </w:tabs>
        <w:ind w:left="3240" w:hanging="1080"/>
      </w:pPr>
      <w:rPr>
        <w:rFonts w:hint="default"/>
      </w:rPr>
    </w:lvl>
    <w:lvl w:ilvl="4">
      <w:start w:val="1"/>
      <w:numFmt w:val="upperLetter"/>
      <w:lvlText w:val="%5."/>
      <w:lvlJc w:val="left"/>
      <w:pPr>
        <w:tabs>
          <w:tab w:val="num" w:pos="3600"/>
        </w:tabs>
        <w:ind w:left="3600" w:hanging="720"/>
      </w:pPr>
      <w:rPr>
        <w:rFonts w:hint="default"/>
      </w:rPr>
    </w:lvl>
    <w:lvl w:ilvl="5">
      <w:start w:val="1"/>
      <w:numFmt w:val="lowerLetter"/>
      <w:lvlText w:val="(%6)"/>
      <w:lvlJc w:val="left"/>
      <w:pPr>
        <w:tabs>
          <w:tab w:val="num" w:pos="3600"/>
        </w:tabs>
        <w:ind w:left="3600" w:hanging="720"/>
      </w:pPr>
      <w:rPr>
        <w:rFonts w:ascii="Times New Roman" w:hAnsi="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hint="default"/>
        <w:b w:val="0"/>
        <w:i w:val="0"/>
        <w:sz w:val="24"/>
        <w:szCs w:val="24"/>
      </w:rPr>
    </w:lvl>
    <w:lvl w:ilvl="7">
      <w:start w:val="1"/>
      <w:numFmt w:val="lowerLetter"/>
      <w:lvlText w:val="(%8)"/>
      <w:lvlJc w:val="left"/>
      <w:pPr>
        <w:tabs>
          <w:tab w:val="num" w:pos="3600"/>
        </w:tabs>
        <w:ind w:left="3600" w:hanging="720"/>
      </w:pPr>
      <w:rPr>
        <w:rFonts w:hint="default"/>
      </w:rPr>
    </w:lvl>
    <w:lvl w:ilvl="8">
      <w:start w:val="1"/>
      <w:numFmt w:val="lowerRoman"/>
      <w:lvlText w:val="(%9)"/>
      <w:lvlJc w:val="left"/>
      <w:pPr>
        <w:tabs>
          <w:tab w:val="num" w:pos="3600"/>
        </w:tabs>
        <w:ind w:left="3600" w:hanging="720"/>
      </w:pPr>
      <w:rPr>
        <w:rFonts w:hint="default"/>
      </w:rPr>
    </w:lvl>
  </w:abstractNum>
  <w:num w:numId="1">
    <w:abstractNumId w:val="3"/>
  </w:num>
  <w:num w:numId="2">
    <w:abstractNumId w:val="1"/>
  </w:num>
  <w:num w:numId="3">
    <w:abstractNumId w:val="5"/>
  </w:num>
  <w:num w:numId="4">
    <w:abstractNumId w:val="8"/>
  </w:num>
  <w:num w:numId="5">
    <w:abstractNumId w:val="10"/>
  </w:num>
  <w:num w:numId="6">
    <w:abstractNumId w:val="6"/>
  </w:num>
  <w:num w:numId="7">
    <w:abstractNumId w:val="4"/>
  </w:num>
  <w:num w:numId="8">
    <w:abstractNumId w:val="4"/>
  </w:num>
  <w:num w:numId="9">
    <w:abstractNumId w:val="3"/>
  </w:num>
  <w:num w:numId="10">
    <w:abstractNumId w:val="9"/>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B2"/>
    <w:rsid w:val="00104C13"/>
    <w:rsid w:val="002160B2"/>
    <w:rsid w:val="002B69D8"/>
    <w:rsid w:val="005F0C44"/>
    <w:rsid w:val="007D645F"/>
    <w:rsid w:val="0091174B"/>
    <w:rsid w:val="00991F4B"/>
    <w:rsid w:val="00AA44FD"/>
    <w:rsid w:val="00AA6C49"/>
    <w:rsid w:val="00DA2BF5"/>
    <w:rsid w:val="00EC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697F-AEB6-4C78-B43C-3051D73E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eadingListGC">
    <w:name w:val="Pleading List GC"/>
    <w:basedOn w:val="Normal"/>
    <w:autoRedefine/>
    <w:qFormat/>
    <w:rsid w:val="005F0C44"/>
    <w:pPr>
      <w:numPr>
        <w:numId w:val="9"/>
      </w:numPr>
      <w:spacing w:after="240" w:line="240" w:lineRule="auto"/>
      <w:jc w:val="both"/>
    </w:pPr>
    <w:rPr>
      <w:rFonts w:ascii="Times New Roman" w:eastAsia="Times New Roman" w:hAnsi="Times New Roman" w:cs="Times New Roman"/>
      <w:sz w:val="24"/>
      <w:szCs w:val="24"/>
      <w:lang w:eastAsia="en-CA"/>
    </w:rPr>
  </w:style>
  <w:style w:type="paragraph" w:customStyle="1" w:styleId="BlockSingle">
    <w:name w:val="Block Single"/>
    <w:basedOn w:val="Normal"/>
    <w:qFormat/>
    <w:rsid w:val="005F0C44"/>
    <w:pPr>
      <w:spacing w:after="240" w:line="240" w:lineRule="auto"/>
      <w:jc w:val="both"/>
    </w:pPr>
    <w:rPr>
      <w:rFonts w:ascii="Times New Roman" w:eastAsia="Times New Roman" w:hAnsi="Times New Roman" w:cs="Times New Roman"/>
      <w:sz w:val="24"/>
      <w:szCs w:val="24"/>
      <w:lang w:eastAsia="en-CA"/>
    </w:rPr>
  </w:style>
  <w:style w:type="paragraph" w:customStyle="1" w:styleId="BlockDouble">
    <w:name w:val="Block Double"/>
    <w:basedOn w:val="BlockSingle"/>
    <w:qFormat/>
    <w:rsid w:val="005F0C44"/>
    <w:pPr>
      <w:spacing w:line="480" w:lineRule="auto"/>
    </w:pPr>
  </w:style>
  <w:style w:type="paragraph" w:customStyle="1" w:styleId="BulletListSingle">
    <w:name w:val="Bullet List Single"/>
    <w:basedOn w:val="BlockSingle"/>
    <w:qFormat/>
    <w:rsid w:val="005F0C44"/>
    <w:pPr>
      <w:numPr>
        <w:numId w:val="2"/>
      </w:numPr>
    </w:pPr>
  </w:style>
  <w:style w:type="paragraph" w:customStyle="1" w:styleId="BulletListDouble">
    <w:name w:val="Bullet List Double"/>
    <w:basedOn w:val="BulletListSingle"/>
    <w:qFormat/>
    <w:rsid w:val="005F0C44"/>
    <w:pPr>
      <w:numPr>
        <w:numId w:val="0"/>
      </w:numPr>
      <w:spacing w:line="480" w:lineRule="auto"/>
    </w:pPr>
  </w:style>
  <w:style w:type="paragraph" w:customStyle="1" w:styleId="PleadingListA">
    <w:name w:val="Pleading List A"/>
    <w:basedOn w:val="BlockDouble"/>
    <w:qFormat/>
    <w:rsid w:val="005F0C44"/>
    <w:pPr>
      <w:numPr>
        <w:numId w:val="3"/>
      </w:numPr>
    </w:pPr>
  </w:style>
  <w:style w:type="paragraph" w:customStyle="1" w:styleId="PleadingListB">
    <w:name w:val="Pleading List B"/>
    <w:basedOn w:val="BlockDouble"/>
    <w:qFormat/>
    <w:rsid w:val="005F0C44"/>
    <w:pPr>
      <w:numPr>
        <w:numId w:val="4"/>
      </w:numPr>
    </w:pPr>
  </w:style>
  <w:style w:type="paragraph" w:customStyle="1" w:styleId="PleadingListC">
    <w:name w:val="Pleading List C"/>
    <w:basedOn w:val="BlockDouble"/>
    <w:qFormat/>
    <w:rsid w:val="005F0C44"/>
    <w:pPr>
      <w:numPr>
        <w:numId w:val="5"/>
      </w:numPr>
    </w:pPr>
  </w:style>
  <w:style w:type="paragraph" w:customStyle="1" w:styleId="PleadingListD">
    <w:name w:val="Pleading List D"/>
    <w:basedOn w:val="BlockDouble"/>
    <w:qFormat/>
    <w:rsid w:val="005F0C44"/>
    <w:pPr>
      <w:numPr>
        <w:numId w:val="6"/>
      </w:numPr>
    </w:pPr>
  </w:style>
  <w:style w:type="paragraph" w:customStyle="1" w:styleId="PleadingListE">
    <w:name w:val="Pleading List E"/>
    <w:basedOn w:val="BlockDouble"/>
    <w:next w:val="BlockDouble"/>
    <w:qFormat/>
    <w:rsid w:val="005F0C44"/>
    <w:pPr>
      <w:numPr>
        <w:numId w:val="8"/>
      </w:numPr>
      <w:jc w:val="left"/>
    </w:pPr>
    <w:rPr>
      <w:b/>
      <w:sz w:val="28"/>
      <w:szCs w:val="28"/>
    </w:rPr>
  </w:style>
  <w:style w:type="paragraph" w:customStyle="1" w:styleId="PleadingListESub">
    <w:name w:val="Pleading List E (Sub)"/>
    <w:basedOn w:val="PleadingListE"/>
    <w:qFormat/>
    <w:rsid w:val="005F0C44"/>
    <w:pPr>
      <w:numPr>
        <w:ilvl w:val="1"/>
      </w:numPr>
      <w:jc w:val="both"/>
    </w:pPr>
    <w:rPr>
      <w:b w:val="0"/>
      <w:sz w:val="24"/>
      <w:szCs w:val="24"/>
    </w:rPr>
  </w:style>
  <w:style w:type="paragraph" w:customStyle="1" w:styleId="PleadingListJP">
    <w:name w:val="Pleading List JP"/>
    <w:basedOn w:val="BlockDouble"/>
    <w:qFormat/>
    <w:rsid w:val="005F0C44"/>
    <w:pPr>
      <w:numPr>
        <w:numId w:val="10"/>
      </w:numPr>
    </w:pPr>
  </w:style>
  <w:style w:type="paragraph" w:customStyle="1" w:styleId="PleadingListPV">
    <w:name w:val="Pleading List PV"/>
    <w:basedOn w:val="BlockDouble"/>
    <w:qFormat/>
    <w:rsid w:val="005F0C44"/>
    <w:pPr>
      <w:numPr>
        <w:numId w:val="11"/>
      </w:numPr>
    </w:pPr>
  </w:style>
  <w:style w:type="paragraph" w:styleId="Quote">
    <w:name w:val="Quote"/>
    <w:basedOn w:val="BlockSingle"/>
    <w:link w:val="QuoteChar"/>
    <w:qFormat/>
    <w:rsid w:val="005F0C44"/>
    <w:pPr>
      <w:ind w:left="1440" w:right="1440"/>
    </w:pPr>
  </w:style>
  <w:style w:type="character" w:customStyle="1" w:styleId="QuoteChar">
    <w:name w:val="Quote Char"/>
    <w:basedOn w:val="DefaultParagraphFont"/>
    <w:link w:val="Quote"/>
    <w:rsid w:val="005F0C44"/>
    <w:rPr>
      <w:rFonts w:ascii="Times New Roman" w:eastAsia="Times New Roman" w:hAnsi="Times New Roman" w:cs="Times New Roman"/>
      <w:sz w:val="24"/>
      <w:szCs w:val="24"/>
      <w:lang w:val="en-CA" w:eastAsia="en-CA"/>
    </w:rPr>
  </w:style>
  <w:style w:type="paragraph" w:customStyle="1" w:styleId="ListStyleA">
    <w:name w:val="List Style A"/>
    <w:basedOn w:val="BlockSingle"/>
    <w:qFormat/>
    <w:rsid w:val="00AA44FD"/>
    <w:pPr>
      <w:numPr>
        <w:numId w:val="12"/>
      </w:numPr>
      <w:overflowPunct w:val="0"/>
      <w:autoSpaceDE w:val="0"/>
      <w:autoSpaceDN w:val="0"/>
      <w:adjustRightInd w:val="0"/>
      <w:textAlignment w:val="baseline"/>
    </w:pPr>
  </w:style>
  <w:style w:type="paragraph" w:customStyle="1" w:styleId="ListStyleB">
    <w:name w:val="List Style B"/>
    <w:basedOn w:val="BlockSingle"/>
    <w:qFormat/>
    <w:rsid w:val="00AA44FD"/>
    <w:pPr>
      <w:numPr>
        <w:numId w:val="13"/>
      </w:numPr>
      <w:overflowPunct w:val="0"/>
      <w:autoSpaceDE w:val="0"/>
      <w:autoSpaceDN w:val="0"/>
      <w:adjustRightInd w:val="0"/>
      <w:textAlignment w:val="baseline"/>
    </w:pPr>
  </w:style>
  <w:style w:type="paragraph" w:customStyle="1" w:styleId="Default">
    <w:name w:val="Default"/>
    <w:rsid w:val="002160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Henderson</dc:creator>
  <cp:keywords/>
  <dc:description/>
  <cp:lastModifiedBy>Rachel Henderson</cp:lastModifiedBy>
  <cp:revision>1</cp:revision>
  <dcterms:created xsi:type="dcterms:W3CDTF">2020-04-14T17:53:00Z</dcterms:created>
  <dcterms:modified xsi:type="dcterms:W3CDTF">2020-04-14T17:56:00Z</dcterms:modified>
</cp:coreProperties>
</file>